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050D48" w14:textId="5CBDDE24" w:rsidR="00B1049B" w:rsidRPr="00595E95" w:rsidRDefault="00B1049B" w:rsidP="00B1049B">
      <w:pPr>
        <w:pStyle w:val="INKBijlage"/>
        <w:numPr>
          <w:ilvl w:val="0"/>
          <w:numId w:val="0"/>
        </w:numPr>
        <w:spacing w:line="360" w:lineRule="auto"/>
        <w:rPr>
          <w:rFonts w:ascii="RijksoverheidSansText" w:hAnsi="RijksoverheidSansText" w:cs="Arial"/>
        </w:rPr>
      </w:pPr>
      <w:bookmarkStart w:id="0" w:name="_Toc327916555"/>
      <w:bookmarkStart w:id="1" w:name="_Ref327917396"/>
      <w:bookmarkStart w:id="2" w:name="_Ref327920402"/>
      <w:bookmarkStart w:id="3" w:name="_Ref327921297"/>
      <w:bookmarkStart w:id="4" w:name="_Ref327921331"/>
      <w:bookmarkStart w:id="5" w:name="_Ref409612126"/>
      <w:bookmarkStart w:id="6" w:name="_Toc455059263"/>
      <w:bookmarkStart w:id="7" w:name="_Ref350927762"/>
      <w:bookmarkStart w:id="8" w:name="_Toc396903958"/>
      <w:r w:rsidRPr="00595E95">
        <w:rPr>
          <w:rFonts w:ascii="RijksoverheidSansText" w:hAnsi="RijksoverheidSansText" w:cs="Arial"/>
        </w:rPr>
        <w:t xml:space="preserve">Bijlage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F112F2">
        <w:rPr>
          <w:rFonts w:ascii="RijksoverheidSansText" w:hAnsi="RijksoverheidSansText" w:cs="Arial"/>
        </w:rPr>
        <w:t>I</w:t>
      </w:r>
      <w:r w:rsidR="00922B21" w:rsidRPr="00595E95">
        <w:rPr>
          <w:rFonts w:ascii="RijksoverheidSansText" w:hAnsi="RijksoverheidSansText" w:cs="Arial"/>
        </w:rPr>
        <w:t xml:space="preserve"> V</w:t>
      </w:r>
      <w:r w:rsidR="002C5DC6" w:rsidRPr="00595E95">
        <w:rPr>
          <w:rFonts w:ascii="RijksoverheidSansText" w:hAnsi="RijksoverheidSansText" w:cs="Arial"/>
        </w:rPr>
        <w:t>erklaring rechtsgeldige ondertekening</w:t>
      </w:r>
    </w:p>
    <w:p w14:paraId="1BDB647E" w14:textId="77777777" w:rsidR="002F6AA5" w:rsidRPr="00595E95" w:rsidRDefault="002F6AA5">
      <w:pPr>
        <w:rPr>
          <w:rFonts w:ascii="RijksoverheidSansText" w:hAnsi="RijksoverheidSansText"/>
        </w:rPr>
      </w:pPr>
    </w:p>
    <w:p w14:paraId="4AAAE76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Inschrijver&gt;&gt;,</w:t>
      </w:r>
      <w:r w:rsidRPr="00595E95">
        <w:rPr>
          <w:rFonts w:ascii="RijksoverheidSansText" w:hAnsi="RijksoverheidSansText"/>
          <w:lang w:eastAsia="nl-NL"/>
        </w:rPr>
        <w:t xml:space="preserve"> hierbij rechtsgeldig vertegenwoordigd door </w:t>
      </w:r>
      <w:r w:rsidRPr="00595E95">
        <w:rPr>
          <w:rFonts w:ascii="RijksoverheidSansText" w:hAnsi="RijksoverheidSansText"/>
          <w:highlight w:val="lightGray"/>
          <w:lang w:eastAsia="nl-NL"/>
        </w:rPr>
        <w:t>&lt;&gt;naam vertegenwoordigingsbevoegde functionaris&gt;&gt;</w:t>
      </w:r>
      <w:r w:rsidRPr="00595E95">
        <w:rPr>
          <w:rFonts w:ascii="RijksoverheidSansText" w:hAnsi="RijksoverheidSansText"/>
          <w:lang w:eastAsia="nl-NL"/>
        </w:rPr>
        <w:t xml:space="preserve">, in zijn/haar hoedanigheid als </w:t>
      </w:r>
      <w:r w:rsidRPr="00595E95">
        <w:rPr>
          <w:rFonts w:ascii="RijksoverheidSansText" w:hAnsi="RijksoverheidSansText"/>
          <w:highlight w:val="lightGray"/>
          <w:lang w:eastAsia="nl-NL"/>
        </w:rPr>
        <w:t>&lt;&lt;functieomschrijving&gt;</w:t>
      </w:r>
      <w:r w:rsidRPr="00595E95">
        <w:rPr>
          <w:rFonts w:ascii="RijksoverheidSansText" w:hAnsi="RijksoverheidSansText"/>
          <w:lang w:eastAsia="nl-NL"/>
        </w:rPr>
        <w:t xml:space="preserve">&gt;, bekrachtigt hierbij: </w:t>
      </w:r>
    </w:p>
    <w:p w14:paraId="197B312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261998DC" w14:textId="349B838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de digitale inschrijving die </w:t>
      </w:r>
      <w:r w:rsidRPr="00595E95">
        <w:rPr>
          <w:rFonts w:ascii="RijksoverheidSansText" w:hAnsi="RijksoverheidSansText"/>
          <w:highlight w:val="lightGray"/>
          <w:lang w:eastAsia="nl-NL"/>
        </w:rPr>
        <w:t>&lt;&lt;statutaire naam inschrijver&gt;&gt;</w:t>
      </w:r>
      <w:r w:rsidRPr="00595E95">
        <w:rPr>
          <w:rFonts w:ascii="RijksoverheidSansText" w:hAnsi="RijksoverheidSansText"/>
          <w:lang w:eastAsia="nl-NL"/>
        </w:rPr>
        <w:t xml:space="preserve">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&lt;&lt;datum&gt;&gt;,</w:t>
      </w:r>
      <w:r w:rsidRPr="00595E95">
        <w:rPr>
          <w:rFonts w:ascii="RijksoverheidSansText" w:hAnsi="RijksoverheidSansText"/>
          <w:lang w:eastAsia="nl-NL"/>
        </w:rPr>
        <w:t xml:space="preserve"> met kenmerk IUC</w:t>
      </w:r>
      <w:r w:rsidR="00922B21" w:rsidRPr="00595E95">
        <w:rPr>
          <w:rFonts w:ascii="RijksoverheidSansText" w:hAnsi="RijksoverheidSansText"/>
          <w:lang w:eastAsia="nl-NL"/>
        </w:rPr>
        <w:t xml:space="preserve"> </w:t>
      </w:r>
      <w:r w:rsidR="00F112F2">
        <w:rPr>
          <w:rFonts w:ascii="RijksoverheidSansText" w:hAnsi="RijksoverheidSansText"/>
          <w:lang w:eastAsia="nl-NL"/>
        </w:rPr>
        <w:t>21-054</w:t>
      </w:r>
      <w:r w:rsidR="00595E95">
        <w:rPr>
          <w:rFonts w:ascii="RijksoverheidSansText" w:hAnsi="RijksoverheidSansText"/>
          <w:lang w:eastAsia="nl-NL"/>
        </w:rPr>
        <w:t xml:space="preserve"> heeft gedaan voor de </w:t>
      </w:r>
      <w:r w:rsidRPr="00595E95">
        <w:rPr>
          <w:rFonts w:ascii="RijksoverheidSansText" w:hAnsi="RijksoverheidSansText"/>
          <w:lang w:eastAsia="nl-NL"/>
        </w:rPr>
        <w:t>Europese aanbesteding “</w:t>
      </w:r>
      <w:r w:rsidR="00F112F2">
        <w:rPr>
          <w:rFonts w:ascii="RijksoverheidSansText" w:hAnsi="RijksoverheidSansText"/>
          <w:lang w:eastAsia="nl-NL"/>
        </w:rPr>
        <w:t>Web Analytics Tool</w:t>
      </w:r>
      <w:bookmarkStart w:id="9" w:name="_GoBack"/>
      <w:bookmarkEnd w:id="9"/>
      <w:r w:rsidRPr="00595E95">
        <w:rPr>
          <w:rFonts w:ascii="RijksoverheidSansText" w:hAnsi="RijksoverheidSansText"/>
          <w:lang w:eastAsia="nl-NL"/>
        </w:rPr>
        <w:t xml:space="preserve">”, </w:t>
      </w:r>
      <w:r w:rsidR="00825374" w:rsidRPr="00595E95">
        <w:rPr>
          <w:rFonts w:ascii="RijksoverheidSansText" w:hAnsi="RijksoverheidSansText"/>
          <w:lang w:eastAsia="nl-NL"/>
        </w:rPr>
        <w:t>inclusief alle ter zake doende B</w:t>
      </w:r>
      <w:r w:rsidRPr="00595E95">
        <w:rPr>
          <w:rFonts w:ascii="RijksoverheidSansText" w:hAnsi="RijksoverheidSansText"/>
          <w:lang w:eastAsia="nl-NL"/>
        </w:rPr>
        <w:t>ijlagen:</w:t>
      </w:r>
    </w:p>
    <w:p w14:paraId="3F09F4C8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D410BB5" w14:textId="10A2FABB" w:rsidR="00922B21" w:rsidRPr="00595E95" w:rsidRDefault="002C5DC6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 w:rsidRPr="00595E95">
        <w:rPr>
          <w:rFonts w:ascii="RijksoverheidSansText" w:hAnsi="RijksoverheidSansText"/>
          <w:highlight w:val="yellow"/>
          <w:lang w:eastAsia="nl-NL"/>
        </w:rPr>
        <w:t xml:space="preserve">Bijlage </w:t>
      </w:r>
      <w:r w:rsidR="00922B21" w:rsidRPr="00595E95">
        <w:rPr>
          <w:rFonts w:ascii="RijksoverheidSansText" w:hAnsi="RijksoverheidSansText"/>
          <w:highlight w:val="yellow"/>
          <w:lang w:eastAsia="nl-NL"/>
        </w:rPr>
        <w:t>x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825374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922B21" w:rsidRPr="00595E95">
        <w:rPr>
          <w:rFonts w:ascii="RijksoverheidSansText" w:hAnsi="RijksoverheidSansText"/>
          <w:highlight w:val="yellow"/>
          <w:lang w:eastAsia="nl-NL"/>
        </w:rPr>
        <w:t>Naam bijlage</w:t>
      </w:r>
    </w:p>
    <w:p w14:paraId="577999AF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6F09A42D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highlight w:val="yellow"/>
          <w:lang w:eastAsia="nl-NL"/>
        </w:rPr>
      </w:pPr>
    </w:p>
    <w:p w14:paraId="5FEC5386" w14:textId="2BC55E9C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  <w:proofErr w:type="spellStart"/>
      <w:r w:rsidRPr="00595E95">
        <w:rPr>
          <w:rFonts w:ascii="RijksoverheidSansText" w:hAnsi="RijksoverheidSansText"/>
          <w:highlight w:val="yellow"/>
          <w:lang w:eastAsia="nl-NL"/>
        </w:rPr>
        <w:t>etc</w:t>
      </w:r>
      <w:proofErr w:type="spellEnd"/>
    </w:p>
    <w:p w14:paraId="084D1B38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1119D72A" w14:textId="77777777" w:rsidR="00922B21" w:rsidRPr="00595E95" w:rsidRDefault="00922B21" w:rsidP="00922B21">
      <w:pPr>
        <w:pStyle w:val="INKStandaard"/>
        <w:rPr>
          <w:rFonts w:ascii="RijksoverheidSansText" w:hAnsi="RijksoverheidSansText"/>
          <w:lang w:eastAsia="nl-NL"/>
        </w:rPr>
      </w:pPr>
    </w:p>
    <w:p w14:paraId="276012FE" w14:textId="77777777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5B4E7FE0" w14:textId="01A4FCB8" w:rsidR="00922B21" w:rsidRPr="00595E95" w:rsidRDefault="00922B21" w:rsidP="00922B21">
      <w:pPr>
        <w:pStyle w:val="INKStandaard"/>
        <w:rPr>
          <w:rFonts w:ascii="RijksoverheidSansText" w:hAnsi="RijksoverheidSansText"/>
        </w:rPr>
      </w:pPr>
    </w:p>
    <w:p w14:paraId="3BEF02E3" w14:textId="77777777" w:rsidR="00922B21" w:rsidRPr="00595E95" w:rsidRDefault="00922B21" w:rsidP="00EC21D4">
      <w:pPr>
        <w:pStyle w:val="INKStandaard"/>
        <w:rPr>
          <w:rFonts w:ascii="RijksoverheidSansText" w:hAnsi="RijksoverheidSansText"/>
        </w:rPr>
      </w:pPr>
    </w:p>
    <w:p w14:paraId="66F42172" w14:textId="77777777" w:rsidR="007376B1" w:rsidRPr="00595E95" w:rsidRDefault="007376B1" w:rsidP="00EC21D4">
      <w:pPr>
        <w:pStyle w:val="INKStandaard"/>
        <w:rPr>
          <w:rFonts w:ascii="RijksoverheidSansText" w:hAnsi="RijksoverheidSansText"/>
        </w:rPr>
      </w:pPr>
    </w:p>
    <w:p w14:paraId="5B2F8AFF" w14:textId="65B0D76E" w:rsidR="007376B1" w:rsidRPr="00595E95" w:rsidRDefault="007376B1" w:rsidP="00EC21D4">
      <w:pPr>
        <w:pStyle w:val="INKStandaard"/>
        <w:rPr>
          <w:rFonts w:ascii="RijksoverheidSansText" w:hAnsi="RijksoverheidSansText"/>
          <w:highlight w:val="yellow"/>
        </w:rPr>
      </w:pPr>
      <w:r w:rsidRPr="00595E95">
        <w:rPr>
          <w:rFonts w:ascii="RijksoverheidSansText" w:hAnsi="RijksoverheidSansText"/>
          <w:highlight w:val="yellow"/>
        </w:rPr>
        <w:t>Indien van toepassing</w:t>
      </w:r>
    </w:p>
    <w:p w14:paraId="7F2ABC85" w14:textId="75DFCC23" w:rsidR="007376B1" w:rsidRPr="00595E95" w:rsidRDefault="00F112F2" w:rsidP="00EC21D4">
      <w:pPr>
        <w:pStyle w:val="INKStandaard"/>
        <w:rPr>
          <w:rFonts w:ascii="RijksoverheidSansText" w:hAnsi="RijksoverheidSansText"/>
          <w:highlight w:val="yellow"/>
          <w:lang w:eastAsia="nl-NL"/>
        </w:rPr>
      </w:pPr>
      <w:r>
        <w:rPr>
          <w:rFonts w:ascii="RijksoverheidSansText" w:hAnsi="RijksoverheidSansText"/>
          <w:highlight w:val="yellow"/>
          <w:lang w:eastAsia="nl-NL"/>
        </w:rPr>
        <w:t>Bijlage III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 xml:space="preserve"> </w:t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</w:r>
      <w:r w:rsidR="007376B1" w:rsidRPr="00595E95">
        <w:rPr>
          <w:rFonts w:ascii="RijksoverheidSansText" w:hAnsi="RijksoverheidSansText"/>
          <w:highlight w:val="yellow"/>
          <w:lang w:eastAsia="nl-NL"/>
        </w:rPr>
        <w:tab/>
        <w:t xml:space="preserve">Verklaring gelieerde rechtspersonen </w:t>
      </w:r>
    </w:p>
    <w:p w14:paraId="33ABCFB6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614C586D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lang w:eastAsia="nl-NL"/>
        </w:rPr>
        <w:t xml:space="preserve">Aldus getekend op </w:t>
      </w:r>
      <w:r w:rsidRPr="00595E95">
        <w:rPr>
          <w:rFonts w:ascii="RijksoverheidSansText" w:hAnsi="RijksoverheidSansText"/>
          <w:highlight w:val="lightGray"/>
          <w:lang w:eastAsia="nl-NL"/>
        </w:rPr>
        <w:t>&lt;&lt;datum&gt;&gt;</w:t>
      </w:r>
      <w:r w:rsidRPr="00595E95">
        <w:rPr>
          <w:rFonts w:ascii="RijksoverheidSansText" w:hAnsi="RijksoverheidSansText"/>
          <w:lang w:eastAsia="nl-NL"/>
        </w:rPr>
        <w:t xml:space="preserve">, te </w:t>
      </w:r>
      <w:r w:rsidRPr="00595E95">
        <w:rPr>
          <w:rFonts w:ascii="RijksoverheidSansText" w:hAnsi="RijksoverheidSansText"/>
          <w:highlight w:val="lightGray"/>
          <w:lang w:eastAsia="nl-NL"/>
        </w:rPr>
        <w:t>&lt;&lt;plaats&gt;&gt;</w:t>
      </w:r>
      <w:r w:rsidRPr="00595E95">
        <w:rPr>
          <w:rFonts w:ascii="RijksoverheidSansText" w:hAnsi="RijksoverheidSansText"/>
          <w:lang w:eastAsia="nl-NL"/>
        </w:rPr>
        <w:t>,</w:t>
      </w:r>
    </w:p>
    <w:p w14:paraId="48E9293C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33DFC242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&lt;handtekening&gt;</w:t>
      </w:r>
    </w:p>
    <w:p w14:paraId="2A2C2130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</w:p>
    <w:p w14:paraId="7A0205A7" w14:textId="77777777" w:rsidR="002C5DC6" w:rsidRPr="00595E95" w:rsidRDefault="002C5DC6" w:rsidP="00EC21D4">
      <w:pPr>
        <w:pStyle w:val="INKStandaard"/>
        <w:rPr>
          <w:rFonts w:ascii="RijksoverheidSansText" w:hAnsi="RijksoverheidSansText"/>
          <w:lang w:eastAsia="nl-NL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&lt;statutaire naam Inschrijver&gt;</w:t>
      </w:r>
    </w:p>
    <w:p w14:paraId="3A9FC1FE" w14:textId="77777777" w:rsidR="002C5DC6" w:rsidRPr="00595E95" w:rsidRDefault="002C5DC6" w:rsidP="00EC21D4">
      <w:pPr>
        <w:pStyle w:val="INKStandaard"/>
        <w:rPr>
          <w:rFonts w:ascii="RijksoverheidSansText" w:hAnsi="RijksoverheidSansText"/>
        </w:rPr>
      </w:pPr>
      <w:r w:rsidRPr="00595E95">
        <w:rPr>
          <w:rFonts w:ascii="RijksoverheidSansText" w:hAnsi="RijksoverheidSansText"/>
          <w:highlight w:val="lightGray"/>
          <w:lang w:eastAsia="nl-NL"/>
        </w:rPr>
        <w:t>&lt;naam vertegenwoordigingsbevoegde functionaris&gt;</w:t>
      </w:r>
    </w:p>
    <w:p w14:paraId="1DE1FD86" w14:textId="77777777" w:rsidR="002C5DC6" w:rsidRPr="00595E95" w:rsidRDefault="002C5DC6" w:rsidP="002C5DC6">
      <w:pPr>
        <w:rPr>
          <w:rFonts w:ascii="RijksoverheidSansText" w:hAnsi="RijksoverheidSansText" w:cs="Arial"/>
          <w:sz w:val="18"/>
          <w:szCs w:val="18"/>
        </w:rPr>
      </w:pPr>
    </w:p>
    <w:p w14:paraId="01C7C5C4" w14:textId="77777777" w:rsidR="002C5DC6" w:rsidRPr="00595E95" w:rsidRDefault="002C5DC6" w:rsidP="002C5DC6">
      <w:pPr>
        <w:rPr>
          <w:rFonts w:ascii="RijksoverheidSansText" w:hAnsi="RijksoverheidSansText"/>
        </w:rPr>
      </w:pPr>
    </w:p>
    <w:p w14:paraId="67FA99A3" w14:textId="77777777" w:rsidR="00E7154C" w:rsidRPr="00595E95" w:rsidRDefault="00E7154C">
      <w:pPr>
        <w:rPr>
          <w:rFonts w:ascii="RijksoverheidSansText" w:hAnsi="RijksoverheidSansText"/>
        </w:rPr>
      </w:pPr>
    </w:p>
    <w:sectPr w:rsidR="00E7154C" w:rsidRPr="00595E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7C582" w14:textId="77777777" w:rsidR="000A683C" w:rsidRDefault="000A683C" w:rsidP="000A683C">
      <w:pPr>
        <w:spacing w:line="240" w:lineRule="auto"/>
      </w:pPr>
      <w:r>
        <w:separator/>
      </w:r>
    </w:p>
  </w:endnote>
  <w:endnote w:type="continuationSeparator" w:id="0">
    <w:p w14:paraId="0215EED8" w14:textId="77777777" w:rsidR="000A683C" w:rsidRDefault="000A683C" w:rsidP="000A68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ijksoverheidSansText">
    <w:panose1 w:val="020B0503040202060203"/>
    <w:charset w:val="00"/>
    <w:family w:val="swiss"/>
    <w:pitch w:val="variable"/>
    <w:sig w:usb0="00000087" w:usb1="00000001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5605F" w14:textId="1F6279B4" w:rsidR="00595E95" w:rsidRPr="00960CDE" w:rsidRDefault="00F112F2" w:rsidP="00595E95">
    <w:pPr>
      <w:pStyle w:val="Voettekst"/>
      <w:pBdr>
        <w:top w:val="single" w:sz="4" w:space="1" w:color="auto"/>
      </w:pBdr>
      <w:rPr>
        <w:rFonts w:ascii="RijksoverheidSansText" w:hAnsi="RijksoverheidSansText" w:cs="Arial"/>
        <w:sz w:val="16"/>
        <w:szCs w:val="16"/>
      </w:rPr>
    </w:pPr>
    <w:r>
      <w:rPr>
        <w:rFonts w:ascii="RijksoverheidSansText" w:hAnsi="RijksoverheidSansText" w:cs="Arial"/>
        <w:sz w:val="16"/>
        <w:szCs w:val="16"/>
      </w:rPr>
      <w:t>23 mei 2022</w:t>
    </w:r>
    <w:r w:rsidR="00595E95" w:rsidRPr="00960CDE">
      <w:rPr>
        <w:rFonts w:ascii="RijksoverheidSansText" w:hAnsi="RijksoverheidSansText" w:cs="Arial"/>
        <w:sz w:val="16"/>
        <w:szCs w:val="16"/>
      </w:rPr>
      <w:tab/>
    </w:r>
    <w:r w:rsidR="00595E95" w:rsidRPr="00960CDE">
      <w:rPr>
        <w:rFonts w:ascii="RijksoverheidSansText" w:hAnsi="RijksoverheidSansText" w:cs="Arial"/>
        <w:sz w:val="16"/>
        <w:szCs w:val="16"/>
      </w:rPr>
      <w:tab/>
      <w:t xml:space="preserve">pagina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>PAGE   \* MERGEFORMAT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  <w:r w:rsidR="00595E95" w:rsidRPr="00960CDE">
      <w:rPr>
        <w:rFonts w:ascii="RijksoverheidSansText" w:hAnsi="RijksoverheidSansText" w:cs="Arial"/>
        <w:sz w:val="16"/>
        <w:szCs w:val="16"/>
      </w:rPr>
      <w:t xml:space="preserve"> van 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begin"/>
    </w:r>
    <w:r w:rsidR="00595E95" w:rsidRPr="00960CDE">
      <w:rPr>
        <w:rFonts w:ascii="RijksoverheidSansText" w:hAnsi="RijksoverheidSansText" w:cs="Arial"/>
        <w:sz w:val="16"/>
        <w:szCs w:val="16"/>
      </w:rPr>
      <w:instrText xml:space="preserve"> NUMPAGES  \# "0"  \* MERGEFORMAT </w:instrText>
    </w:r>
    <w:r w:rsidR="00595E95" w:rsidRPr="00960CDE">
      <w:rPr>
        <w:rFonts w:ascii="RijksoverheidSansText" w:hAnsi="RijksoverheidSansText" w:cs="Arial"/>
        <w:sz w:val="16"/>
        <w:szCs w:val="16"/>
      </w:rPr>
      <w:fldChar w:fldCharType="separate"/>
    </w:r>
    <w:r>
      <w:rPr>
        <w:rFonts w:ascii="RijksoverheidSansText" w:hAnsi="RijksoverheidSansText" w:cs="Arial"/>
        <w:noProof/>
        <w:sz w:val="16"/>
        <w:szCs w:val="16"/>
      </w:rPr>
      <w:t>1</w:t>
    </w:r>
    <w:r w:rsidR="00595E95" w:rsidRPr="00960CDE">
      <w:rPr>
        <w:rFonts w:ascii="RijksoverheidSansText" w:hAnsi="RijksoverheidSansText" w:cs="Arial"/>
        <w:sz w:val="16"/>
        <w:szCs w:val="16"/>
      </w:rPr>
      <w:fldChar w:fldCharType="end"/>
    </w:r>
  </w:p>
  <w:p w14:paraId="04A9473F" w14:textId="293C765C" w:rsidR="000A683C" w:rsidRDefault="000A683C" w:rsidP="000A683C">
    <w:pPr>
      <w:pStyle w:val="Voettekst"/>
    </w:pPr>
  </w:p>
  <w:p w14:paraId="6D1EFF05" w14:textId="77777777" w:rsidR="000A683C" w:rsidRDefault="000A683C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A59451" w14:textId="77777777" w:rsidR="000A683C" w:rsidRDefault="000A683C" w:rsidP="000A683C">
      <w:pPr>
        <w:spacing w:line="240" w:lineRule="auto"/>
      </w:pPr>
      <w:r>
        <w:separator/>
      </w:r>
    </w:p>
  </w:footnote>
  <w:footnote w:type="continuationSeparator" w:id="0">
    <w:p w14:paraId="38A585EA" w14:textId="77777777" w:rsidR="000A683C" w:rsidRDefault="000A683C" w:rsidP="000A68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3AC88" w14:textId="2A7BF045" w:rsidR="00595E95" w:rsidRPr="00960CDE" w:rsidRDefault="00F112F2" w:rsidP="00595E95">
    <w:pPr>
      <w:pStyle w:val="Koptekst"/>
      <w:pBdr>
        <w:bottom w:val="single" w:sz="4" w:space="0" w:color="auto"/>
      </w:pBdr>
      <w:rPr>
        <w:rFonts w:ascii="RijksoverheidSansText" w:hAnsi="RijksoverheidSansText" w:cs="Arial"/>
        <w:sz w:val="16"/>
        <w:szCs w:val="16"/>
      </w:rPr>
    </w:pPr>
    <w:bookmarkStart w:id="10" w:name="bmLintregel1" w:colFirst="0" w:colLast="1"/>
    <w:r>
      <w:rPr>
        <w:rFonts w:ascii="RijksoverheidSansText" w:hAnsi="RijksoverheidSansText" w:cs="Arial"/>
        <w:sz w:val="16"/>
        <w:szCs w:val="16"/>
      </w:rPr>
      <w:t>Bijlage I</w:t>
    </w:r>
    <w:r w:rsidR="00595E95" w:rsidRPr="00960CDE">
      <w:rPr>
        <w:rFonts w:ascii="RijksoverheidSansText" w:hAnsi="RijksoverheidSansText" w:cs="Arial"/>
        <w:sz w:val="16"/>
        <w:szCs w:val="16"/>
      </w:rPr>
      <w:t xml:space="preserve"> – </w:t>
    </w:r>
    <w:r>
      <w:rPr>
        <w:rFonts w:ascii="RijksoverheidSansText" w:hAnsi="RijksoverheidSansText" w:cs="Arial"/>
        <w:sz w:val="16"/>
        <w:szCs w:val="16"/>
      </w:rPr>
      <w:t>Web Analytics Tool – IUC21-054</w:t>
    </w:r>
  </w:p>
  <w:bookmarkEnd w:id="10"/>
  <w:p w14:paraId="31762182" w14:textId="77777777" w:rsidR="00595E95" w:rsidRDefault="00595E95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CA5B1D"/>
    <w:multiLevelType w:val="hybridMultilevel"/>
    <w:tmpl w:val="7B5298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15F43"/>
    <w:multiLevelType w:val="hybridMultilevel"/>
    <w:tmpl w:val="B7027E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D2EB3"/>
    <w:multiLevelType w:val="hybridMultilevel"/>
    <w:tmpl w:val="8870A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E91DC1"/>
    <w:multiLevelType w:val="hybridMultilevel"/>
    <w:tmpl w:val="E4400E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470FCD"/>
    <w:multiLevelType w:val="hybridMultilevel"/>
    <w:tmpl w:val="825431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B1AB1"/>
    <w:multiLevelType w:val="hybridMultilevel"/>
    <w:tmpl w:val="5A1E8EDC"/>
    <w:lvl w:ilvl="0" w:tplc="0120869A">
      <w:start w:val="1"/>
      <w:numFmt w:val="decimal"/>
      <w:pStyle w:val="INKBijlage"/>
      <w:lvlText w:val="Bijlage %1."/>
      <w:lvlJc w:val="left"/>
      <w:pPr>
        <w:ind w:left="720" w:hanging="360"/>
      </w:pPr>
      <w:rPr>
        <w:rFonts w:ascii="RijksoverheidSansHeading" w:hAnsi="RijksoverheidSansHeading" w:hint="default"/>
        <w:b/>
        <w:i w:val="0"/>
        <w:spacing w:val="5"/>
        <w:w w:val="100"/>
        <w:position w:val="0"/>
        <w:sz w:val="28"/>
        <w:szCs w:val="2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9B"/>
    <w:rsid w:val="00053B80"/>
    <w:rsid w:val="000A683C"/>
    <w:rsid w:val="000D1560"/>
    <w:rsid w:val="002C5DC6"/>
    <w:rsid w:val="002D1D16"/>
    <w:rsid w:val="002F6AA5"/>
    <w:rsid w:val="003740E0"/>
    <w:rsid w:val="0039614C"/>
    <w:rsid w:val="00595E95"/>
    <w:rsid w:val="006B1C72"/>
    <w:rsid w:val="006C6C91"/>
    <w:rsid w:val="007211E1"/>
    <w:rsid w:val="007376B1"/>
    <w:rsid w:val="00825374"/>
    <w:rsid w:val="008D2E74"/>
    <w:rsid w:val="00922B21"/>
    <w:rsid w:val="0095586E"/>
    <w:rsid w:val="009B4074"/>
    <w:rsid w:val="009C2E57"/>
    <w:rsid w:val="00A51944"/>
    <w:rsid w:val="00B1049B"/>
    <w:rsid w:val="00B20ACD"/>
    <w:rsid w:val="00B54782"/>
    <w:rsid w:val="00C31A60"/>
    <w:rsid w:val="00E7154C"/>
    <w:rsid w:val="00EC21D4"/>
    <w:rsid w:val="00F1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37218"/>
  <w15:chartTrackingRefBased/>
  <w15:docId w15:val="{410702AB-4F15-4E36-8CAB-992686D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B1049B"/>
    <w:pPr>
      <w:spacing w:after="0" w:line="276" w:lineRule="auto"/>
    </w:pPr>
    <w:rPr>
      <w:rFonts w:ascii="Arial" w:eastAsia="Calibri" w:hAnsi="Arial" w:cs="Times New Roman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B104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basedOn w:val="Standaard"/>
    <w:link w:val="INKStandaardChar"/>
    <w:qFormat/>
    <w:rsid w:val="00B1049B"/>
    <w:pPr>
      <w:autoSpaceDE w:val="0"/>
      <w:autoSpaceDN w:val="0"/>
      <w:adjustRightInd w:val="0"/>
    </w:pPr>
    <w:rPr>
      <w:rFonts w:cs="BAFCC A+ Univers"/>
      <w:color w:val="000000"/>
      <w:spacing w:val="5"/>
    </w:rPr>
  </w:style>
  <w:style w:type="character" w:customStyle="1" w:styleId="INKStandaardChar">
    <w:name w:val="INK Standaard Char"/>
    <w:basedOn w:val="Standaardalinea-lettertype"/>
    <w:link w:val="INKStandaard"/>
    <w:rsid w:val="00B1049B"/>
    <w:rPr>
      <w:rFonts w:ascii="Arial" w:eastAsia="Calibri" w:hAnsi="Arial" w:cs="BAFCC A+ Univers"/>
      <w:color w:val="000000"/>
      <w:spacing w:val="5"/>
      <w:sz w:val="19"/>
    </w:rPr>
  </w:style>
  <w:style w:type="paragraph" w:customStyle="1" w:styleId="INKBijlage">
    <w:name w:val="INK Bijlage"/>
    <w:basedOn w:val="Kop1"/>
    <w:next w:val="INKStandaard"/>
    <w:link w:val="INKBijlageChar"/>
    <w:qFormat/>
    <w:rsid w:val="00B1049B"/>
    <w:pPr>
      <w:pageBreakBefore/>
      <w:numPr>
        <w:numId w:val="1"/>
      </w:numPr>
      <w:spacing w:before="480" w:after="240" w:line="240" w:lineRule="auto"/>
    </w:pPr>
    <w:rPr>
      <w:rFonts w:ascii="RijksoverheidSansHeading" w:hAnsi="RijksoverheidSansHeading"/>
      <w:b/>
      <w:bCs/>
      <w:color w:val="01689B"/>
      <w:spacing w:val="5"/>
      <w:sz w:val="28"/>
      <w:szCs w:val="24"/>
    </w:rPr>
  </w:style>
  <w:style w:type="character" w:customStyle="1" w:styleId="INKBijlageChar">
    <w:name w:val="INK Bijlage Char"/>
    <w:basedOn w:val="Standaardalinea-lettertype"/>
    <w:link w:val="INKBijlage"/>
    <w:rsid w:val="00B1049B"/>
    <w:rPr>
      <w:rFonts w:ascii="RijksoverheidSansHeading" w:eastAsiaTheme="majorEastAsia" w:hAnsi="RijksoverheidSansHeading" w:cstheme="majorBidi"/>
      <w:b/>
      <w:bCs/>
      <w:color w:val="01689B"/>
      <w:spacing w:val="5"/>
      <w:sz w:val="28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B1049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link w:val="DefaultChar"/>
    <w:qFormat/>
    <w:rsid w:val="002F6AA5"/>
    <w:pPr>
      <w:autoSpaceDE w:val="0"/>
      <w:autoSpaceDN w:val="0"/>
      <w:adjustRightInd w:val="0"/>
      <w:spacing w:after="0" w:line="276" w:lineRule="auto"/>
    </w:pPr>
    <w:rPr>
      <w:rFonts w:ascii="Arial" w:eastAsia="Calibri" w:hAnsi="Arial" w:cs="BAFCC A+ Univers"/>
      <w:color w:val="000000"/>
      <w:sz w:val="18"/>
      <w:szCs w:val="24"/>
      <w:lang w:eastAsia="nl-NL"/>
    </w:rPr>
  </w:style>
  <w:style w:type="character" w:customStyle="1" w:styleId="DefaultChar">
    <w:name w:val="Default Char"/>
    <w:basedOn w:val="Standaardalinea-lettertype"/>
    <w:link w:val="Default"/>
    <w:rsid w:val="002F6AA5"/>
    <w:rPr>
      <w:rFonts w:ascii="Arial" w:eastAsia="Calibri" w:hAnsi="Arial" w:cs="BAFCC A+ Univers"/>
      <w:color w:val="000000"/>
      <w:sz w:val="18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A683C"/>
    <w:rPr>
      <w:rFonts w:ascii="Arial" w:eastAsia="Calibri" w:hAnsi="Arial" w:cs="Times New Roman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0A683C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A683C"/>
    <w:rPr>
      <w:rFonts w:ascii="Arial" w:eastAsia="Calibri" w:hAnsi="Arial" w:cs="Times New Roman"/>
      <w:sz w:val="19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53B8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53B8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53B80"/>
    <w:rPr>
      <w:rFonts w:ascii="Arial" w:eastAsia="Calibri" w:hAnsi="Arial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53B8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53B80"/>
    <w:rPr>
      <w:rFonts w:ascii="Arial" w:eastAsia="Calibri" w:hAnsi="Arial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3B8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3B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 Y. Bakker</dc:creator>
  <cp:keywords/>
  <dc:description/>
  <cp:lastModifiedBy>Yvo Y. Bakker</cp:lastModifiedBy>
  <cp:revision>2</cp:revision>
  <dcterms:created xsi:type="dcterms:W3CDTF">2022-05-23T12:25:00Z</dcterms:created>
  <dcterms:modified xsi:type="dcterms:W3CDTF">2022-05-23T12:25:00Z</dcterms:modified>
  <cp:version>1.0</cp:version>
</cp:coreProperties>
</file>